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A5" w:rsidRPr="009F58A5" w:rsidRDefault="009F58A5" w:rsidP="009F58A5">
      <w:pPr>
        <w:rPr>
          <w:b/>
          <w:sz w:val="20"/>
        </w:rPr>
      </w:pPr>
      <w:r w:rsidRPr="009F58A5">
        <w:rPr>
          <w:b/>
          <w:sz w:val="20"/>
        </w:rPr>
        <w:t>PRESSETEXT</w:t>
      </w:r>
    </w:p>
    <w:p w:rsidR="00DD79FE" w:rsidRPr="009F58A5" w:rsidRDefault="00DD79FE" w:rsidP="009F58A5">
      <w:pPr>
        <w:rPr>
          <w:b/>
          <w:sz w:val="28"/>
        </w:rPr>
      </w:pPr>
      <w:r w:rsidRPr="009F58A5">
        <w:rPr>
          <w:b/>
          <w:sz w:val="28"/>
        </w:rPr>
        <w:t>Freizeittipps für den Kreis Recklinghausen und Bottrop online</w:t>
      </w:r>
    </w:p>
    <w:p w:rsidR="00DD79FE" w:rsidRPr="009F58A5" w:rsidRDefault="00DD79FE" w:rsidP="009F58A5">
      <w:pPr>
        <w:rPr>
          <w:i/>
        </w:rPr>
      </w:pPr>
      <w:r w:rsidRPr="009F58A5">
        <w:rPr>
          <w:i/>
        </w:rPr>
        <w:t>Das Onlineportal regiofreizeit.de zeigt mehr als 1.000 Ausflugsziele im nördlichen Ruhrgebiet</w:t>
      </w:r>
    </w:p>
    <w:p w:rsidR="00DD79FE" w:rsidRDefault="006A1DA3">
      <w:r>
        <w:t xml:space="preserve">Wer einen Tagesausflug </w:t>
      </w:r>
      <w:r w:rsidR="001D3A5A">
        <w:t xml:space="preserve">im Kreis Recklinghausen oder in Bottrop plant, kann sich im Freizeitportal regiofreizeit.de vorab informieren und eine detaillierte Übersicht über die besten Attraktionen im </w:t>
      </w:r>
      <w:proofErr w:type="spellStart"/>
      <w:r w:rsidR="001D3A5A">
        <w:t>Vest</w:t>
      </w:r>
      <w:proofErr w:type="spellEnd"/>
      <w:r w:rsidR="001D3A5A">
        <w:t xml:space="preserve"> bekommen. Denn das Portal stellt mehr als 1.000 Ausflugsstipps zu den Themen Kultur, Natur, Wandern, Radfahren, Reiten oder Wassersport vor. Über die mobile Kartenansicht von regiofreizeit.de, die auf jedem Smartphone oder Tablet abgerufen werden kann, lässt sich die Freizeitregion nördliches Ruhrgebiet interaktiv erleben. Familien, Actionbegeisterte, Kulturinteressierte oder Naturliebhaber finden interessante Sehenswürdigkeiten, aktuelle Freizeitangebote und detaillierte Tourentipps. Bereits seit 2004 betreibt der Kreis Recklinghausen das Freizeitportal regiofreizeit.de in Kooperation mit der Stadt Bottrop.</w:t>
      </w:r>
    </w:p>
    <w:p w:rsidR="001D3A5A" w:rsidRDefault="001D3A5A"/>
    <w:p w:rsidR="00772598" w:rsidRDefault="00772598" w:rsidP="009F58A5">
      <w:pPr>
        <w:rPr>
          <w:b/>
        </w:rPr>
      </w:pPr>
      <w:bookmarkStart w:id="0" w:name="_GoBack"/>
    </w:p>
    <w:bookmarkEnd w:id="0"/>
    <w:p w:rsidR="009F58A5" w:rsidRPr="00772598" w:rsidRDefault="009F58A5" w:rsidP="009F58A5">
      <w:pPr>
        <w:rPr>
          <w:b/>
        </w:rPr>
      </w:pPr>
      <w:r w:rsidRPr="00772598">
        <w:rPr>
          <w:b/>
        </w:rPr>
        <w:t>Weitere Informationen:</w:t>
      </w:r>
    </w:p>
    <w:p w:rsidR="009F58A5" w:rsidRDefault="009F58A5" w:rsidP="009F58A5">
      <w:pPr>
        <w:pStyle w:val="footer-logo-address"/>
        <w:rPr>
          <w:rFonts w:asciiTheme="minorHAnsi" w:hAnsiTheme="minorHAnsi" w:cstheme="minorHAnsi"/>
          <w:sz w:val="22"/>
        </w:rPr>
      </w:pPr>
      <w:r w:rsidRPr="009F58A5">
        <w:rPr>
          <w:rFonts w:asciiTheme="minorHAnsi" w:hAnsiTheme="minorHAnsi" w:cstheme="minorHAnsi"/>
          <w:sz w:val="22"/>
        </w:rPr>
        <w:t>Kreisverwaltung Recklinghausen</w:t>
      </w:r>
      <w:r w:rsidRPr="009F58A5">
        <w:rPr>
          <w:rFonts w:asciiTheme="minorHAnsi" w:hAnsiTheme="minorHAnsi" w:cstheme="minorHAnsi"/>
          <w:sz w:val="22"/>
        </w:rPr>
        <w:br/>
        <w:t>Kurt-Schumacher-Allee 1</w:t>
      </w:r>
      <w:r w:rsidRPr="009F58A5">
        <w:rPr>
          <w:rFonts w:asciiTheme="minorHAnsi" w:hAnsiTheme="minorHAnsi" w:cstheme="minorHAnsi"/>
          <w:sz w:val="22"/>
        </w:rPr>
        <w:br/>
        <w:t>45657 Recklinghausen</w:t>
      </w:r>
      <w:r w:rsidRPr="009F58A5">
        <w:rPr>
          <w:rFonts w:asciiTheme="minorHAnsi" w:hAnsiTheme="minorHAnsi" w:cstheme="minorHAnsi"/>
          <w:sz w:val="22"/>
        </w:rPr>
        <w:br/>
        <w:t>Tel: </w:t>
      </w:r>
      <w:hyperlink r:id="rId6" w:history="1">
        <w:r w:rsidRPr="009F58A5">
          <w:rPr>
            <w:rStyle w:val="Hyperlink"/>
            <w:rFonts w:asciiTheme="minorHAnsi" w:hAnsiTheme="minorHAnsi" w:cstheme="minorHAnsi"/>
            <w:color w:val="auto"/>
            <w:sz w:val="22"/>
            <w:u w:val="none"/>
          </w:rPr>
          <w:t>02361 / 53-4032</w:t>
        </w:r>
      </w:hyperlink>
      <w:r w:rsidRPr="009F58A5">
        <w:rPr>
          <w:rFonts w:asciiTheme="minorHAnsi" w:hAnsiTheme="minorHAnsi" w:cstheme="minorHAnsi"/>
          <w:sz w:val="22"/>
        </w:rPr>
        <w:br/>
        <w:t>Email: </w:t>
      </w:r>
      <w:hyperlink r:id="rId7" w:history="1">
        <w:r w:rsidRPr="009F58A5">
          <w:rPr>
            <w:rStyle w:val="Hyperlink"/>
            <w:rFonts w:asciiTheme="minorHAnsi" w:hAnsiTheme="minorHAnsi" w:cstheme="minorHAnsi"/>
            <w:color w:val="auto"/>
            <w:sz w:val="22"/>
            <w:u w:val="none"/>
          </w:rPr>
          <w:t>regiofreizeit@kreis-re.de</w:t>
        </w:r>
      </w:hyperlink>
    </w:p>
    <w:p w:rsidR="00772598" w:rsidRDefault="009F58A5" w:rsidP="009F58A5">
      <w:pPr>
        <w:rPr>
          <w:b/>
        </w:rPr>
      </w:pPr>
      <w:r w:rsidRPr="00772598">
        <w:rPr>
          <w:b/>
        </w:rPr>
        <w:t xml:space="preserve">Medienservice (Bilddatenbank, Meldungen, etc.): </w:t>
      </w:r>
    </w:p>
    <w:p w:rsidR="009F58A5" w:rsidRDefault="006A61E1" w:rsidP="009F58A5">
      <w:hyperlink r:id="rId8" w:history="1">
        <w:r w:rsidR="00772598" w:rsidRPr="00AD37CA">
          <w:rPr>
            <w:rStyle w:val="Hyperlink"/>
          </w:rPr>
          <w:t>https://www.regiofreizeit.de/freizeitregion/service/presse</w:t>
        </w:r>
      </w:hyperlink>
    </w:p>
    <w:p w:rsidR="009F58A5" w:rsidRPr="00772598" w:rsidRDefault="009F58A5" w:rsidP="009F58A5">
      <w:pPr>
        <w:rPr>
          <w:b/>
        </w:rPr>
      </w:pPr>
      <w:r w:rsidRPr="00772598">
        <w:rPr>
          <w:b/>
        </w:rPr>
        <w:t>Datum / Zeichen</w:t>
      </w:r>
      <w:r w:rsidR="00772598">
        <w:rPr>
          <w:b/>
        </w:rPr>
        <w:t>:</w:t>
      </w:r>
    </w:p>
    <w:p w:rsidR="009F58A5" w:rsidRDefault="00772598" w:rsidP="009F58A5">
      <w:r>
        <w:t>15.04.2021</w:t>
      </w:r>
      <w:r w:rsidR="009F58A5">
        <w:t xml:space="preserve"> / 971</w:t>
      </w:r>
    </w:p>
    <w:p w:rsidR="009F58A5" w:rsidRPr="00772598" w:rsidRDefault="009F58A5" w:rsidP="009F58A5">
      <w:pPr>
        <w:rPr>
          <w:b/>
        </w:rPr>
      </w:pPr>
      <w:r w:rsidRPr="00772598">
        <w:rPr>
          <w:b/>
        </w:rPr>
        <w:t>Copyright</w:t>
      </w:r>
      <w:r w:rsidR="00772598" w:rsidRPr="00772598">
        <w:rPr>
          <w:b/>
        </w:rPr>
        <w:t>:</w:t>
      </w:r>
    </w:p>
    <w:p w:rsidR="001D3A5A" w:rsidRDefault="009F58A5" w:rsidP="006A61E1">
      <w:r>
        <w:t xml:space="preserve">© </w:t>
      </w:r>
      <w:r w:rsidR="00772598">
        <w:t>Kreis Recklinghausen</w:t>
      </w:r>
    </w:p>
    <w:sectPr w:rsidR="001D3A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8A5" w:rsidRDefault="009F58A5" w:rsidP="009F58A5">
      <w:pPr>
        <w:spacing w:after="0" w:line="240" w:lineRule="auto"/>
      </w:pPr>
      <w:r>
        <w:separator/>
      </w:r>
    </w:p>
  </w:endnote>
  <w:endnote w:type="continuationSeparator" w:id="0">
    <w:p w:rsidR="009F58A5" w:rsidRDefault="009F58A5" w:rsidP="009F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8A5" w:rsidRDefault="009F58A5" w:rsidP="009F58A5">
      <w:pPr>
        <w:spacing w:after="0" w:line="240" w:lineRule="auto"/>
      </w:pPr>
      <w:r>
        <w:separator/>
      </w:r>
    </w:p>
  </w:footnote>
  <w:footnote w:type="continuationSeparator" w:id="0">
    <w:p w:rsidR="009F58A5" w:rsidRDefault="009F58A5" w:rsidP="009F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8A5" w:rsidRDefault="009F58A5">
    <w:pPr>
      <w:pStyle w:val="Kopfzeile"/>
    </w:pPr>
    <w:r>
      <w:rPr>
        <w:rFonts w:cstheme="minorHAnsi"/>
        <w:noProof/>
        <w:color w:val="585858"/>
      </w:rPr>
      <w:drawing>
        <wp:anchor distT="0" distB="0" distL="114300" distR="114300" simplePos="0" relativeHeight="251660288" behindDoc="0" locked="0" layoutInCell="1" allowOverlap="1" wp14:anchorId="0910A3D9">
          <wp:simplePos x="0" y="0"/>
          <wp:positionH relativeFrom="margin">
            <wp:posOffset>-635</wp:posOffset>
          </wp:positionH>
          <wp:positionV relativeFrom="paragraph">
            <wp:posOffset>7620</wp:posOffset>
          </wp:positionV>
          <wp:extent cx="1478280" cy="222885"/>
          <wp:effectExtent l="0" t="0" r="762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A5">
      <w:rPr>
        <w:noProof/>
        <w:sz w:val="20"/>
      </w:rPr>
      <w:drawing>
        <wp:anchor distT="0" distB="0" distL="114300" distR="114300" simplePos="0" relativeHeight="251659264" behindDoc="0" locked="0" layoutInCell="1" allowOverlap="1" wp14:anchorId="0A055EA9" wp14:editId="0B0D2ED2">
          <wp:simplePos x="0" y="0"/>
          <wp:positionH relativeFrom="margin">
            <wp:align>right</wp:align>
          </wp:positionH>
          <wp:positionV relativeFrom="paragraph">
            <wp:posOffset>-160655</wp:posOffset>
          </wp:positionV>
          <wp:extent cx="914400" cy="527921"/>
          <wp:effectExtent l="0" t="0" r="0" b="5715"/>
          <wp:wrapNone/>
          <wp:docPr id="1" name="Grafik 1" descr="Logo des Kreis Reckling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Kreis Recklinghaus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52792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9F58A5" w:rsidRDefault="009F58A5">
    <w:pPr>
      <w:pStyle w:val="Kopfzeile"/>
    </w:pPr>
  </w:p>
  <w:p w:rsidR="009F58A5" w:rsidRDefault="009F58A5">
    <w:pPr>
      <w:pStyle w:val="Kopfzeile"/>
    </w:pPr>
  </w:p>
  <w:p w:rsidR="00772598" w:rsidRDefault="007725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24"/>
    <w:rsid w:val="001D3A5A"/>
    <w:rsid w:val="002C59C9"/>
    <w:rsid w:val="004A3323"/>
    <w:rsid w:val="006A1DA3"/>
    <w:rsid w:val="006A61E1"/>
    <w:rsid w:val="00772598"/>
    <w:rsid w:val="009F58A5"/>
    <w:rsid w:val="00AB2F24"/>
    <w:rsid w:val="00D53118"/>
    <w:rsid w:val="00DD7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CF57AB-F8F7-4525-AC25-DC50CAE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2F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oter-logo-address">
    <w:name w:val="footer-logo-address"/>
    <w:basedOn w:val="Standard"/>
    <w:rsid w:val="009F58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F58A5"/>
    <w:rPr>
      <w:color w:val="0000FF"/>
      <w:u w:val="single"/>
    </w:rPr>
  </w:style>
  <w:style w:type="paragraph" w:styleId="Kopfzeile">
    <w:name w:val="header"/>
    <w:basedOn w:val="Standard"/>
    <w:link w:val="KopfzeileZchn"/>
    <w:uiPriority w:val="99"/>
    <w:unhideWhenUsed/>
    <w:rsid w:val="009F58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58A5"/>
  </w:style>
  <w:style w:type="paragraph" w:styleId="Fuzeile">
    <w:name w:val="footer"/>
    <w:basedOn w:val="Standard"/>
    <w:link w:val="FuzeileZchn"/>
    <w:uiPriority w:val="99"/>
    <w:unhideWhenUsed/>
    <w:rsid w:val="009F58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58A5"/>
  </w:style>
  <w:style w:type="character" w:styleId="NichtaufgelsteErwhnung">
    <w:name w:val="Unresolved Mention"/>
    <w:basedOn w:val="Absatz-Standardschriftart"/>
    <w:uiPriority w:val="99"/>
    <w:semiHidden/>
    <w:unhideWhenUsed/>
    <w:rsid w:val="009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5685">
      <w:bodyDiv w:val="1"/>
      <w:marLeft w:val="0"/>
      <w:marRight w:val="0"/>
      <w:marTop w:val="0"/>
      <w:marBottom w:val="0"/>
      <w:divBdr>
        <w:top w:val="none" w:sz="0" w:space="0" w:color="auto"/>
        <w:left w:val="none" w:sz="0" w:space="0" w:color="auto"/>
        <w:bottom w:val="none" w:sz="0" w:space="0" w:color="auto"/>
        <w:right w:val="none" w:sz="0" w:space="0" w:color="auto"/>
      </w:divBdr>
      <w:divsChild>
        <w:div w:id="1300922283">
          <w:marLeft w:val="0"/>
          <w:marRight w:val="0"/>
          <w:marTop w:val="0"/>
          <w:marBottom w:val="0"/>
          <w:divBdr>
            <w:top w:val="none" w:sz="0" w:space="0" w:color="auto"/>
            <w:left w:val="none" w:sz="0" w:space="0" w:color="auto"/>
            <w:bottom w:val="none" w:sz="0" w:space="0" w:color="auto"/>
            <w:right w:val="none" w:sz="0" w:space="0" w:color="auto"/>
          </w:divBdr>
          <w:divsChild>
            <w:div w:id="55252618">
              <w:marLeft w:val="0"/>
              <w:marRight w:val="0"/>
              <w:marTop w:val="0"/>
              <w:marBottom w:val="0"/>
              <w:divBdr>
                <w:top w:val="none" w:sz="0" w:space="0" w:color="auto"/>
                <w:left w:val="none" w:sz="0" w:space="0" w:color="auto"/>
                <w:bottom w:val="none" w:sz="0" w:space="0" w:color="auto"/>
                <w:right w:val="none" w:sz="0" w:space="0" w:color="auto"/>
              </w:divBdr>
            </w:div>
          </w:divsChild>
        </w:div>
        <w:div w:id="274362967">
          <w:marLeft w:val="0"/>
          <w:marRight w:val="0"/>
          <w:marTop w:val="0"/>
          <w:marBottom w:val="0"/>
          <w:divBdr>
            <w:top w:val="none" w:sz="0" w:space="0" w:color="auto"/>
            <w:left w:val="none" w:sz="0" w:space="0" w:color="auto"/>
            <w:bottom w:val="none" w:sz="0" w:space="0" w:color="auto"/>
            <w:right w:val="none" w:sz="0" w:space="0" w:color="auto"/>
          </w:divBdr>
          <w:divsChild>
            <w:div w:id="298658319">
              <w:marLeft w:val="0"/>
              <w:marRight w:val="0"/>
              <w:marTop w:val="0"/>
              <w:marBottom w:val="0"/>
              <w:divBdr>
                <w:top w:val="none" w:sz="0" w:space="0" w:color="auto"/>
                <w:left w:val="none" w:sz="0" w:space="0" w:color="auto"/>
                <w:bottom w:val="none" w:sz="0" w:space="0" w:color="auto"/>
                <w:right w:val="none" w:sz="0" w:space="0" w:color="auto"/>
              </w:divBdr>
              <w:divsChild>
                <w:div w:id="18965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7984">
      <w:bodyDiv w:val="1"/>
      <w:marLeft w:val="0"/>
      <w:marRight w:val="0"/>
      <w:marTop w:val="0"/>
      <w:marBottom w:val="0"/>
      <w:divBdr>
        <w:top w:val="none" w:sz="0" w:space="0" w:color="auto"/>
        <w:left w:val="none" w:sz="0" w:space="0" w:color="auto"/>
        <w:bottom w:val="none" w:sz="0" w:space="0" w:color="auto"/>
        <w:right w:val="none" w:sz="0" w:space="0" w:color="auto"/>
      </w:divBdr>
    </w:div>
    <w:div w:id="12939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freizeit.de/freizeitregion/service/presse" TargetMode="External"/><Relationship Id="rId3" Type="http://schemas.openxmlformats.org/officeDocument/2006/relationships/webSettings" Target="webSettings.xml"/><Relationship Id="rId7" Type="http://schemas.openxmlformats.org/officeDocument/2006/relationships/hyperlink" Target="mailto:regiofreizeit@kreis-r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9236153403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Kreisverwaltung Recklinghausen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Eckl, M.</dc:creator>
  <cp:keywords/>
  <dc:description/>
  <cp:lastModifiedBy>Eckl, M.</cp:lastModifiedBy>
  <cp:revision>3</cp:revision>
  <dcterms:created xsi:type="dcterms:W3CDTF">2021-03-18T09:21:00Z</dcterms:created>
  <dcterms:modified xsi:type="dcterms:W3CDTF">2021-03-18T09:22:00Z</dcterms:modified>
</cp:coreProperties>
</file>